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AF69" w14:textId="0915F95C" w:rsidR="00BC6598" w:rsidRPr="003B40A9" w:rsidRDefault="00BC6598">
      <w:pPr>
        <w:rPr>
          <w:rFonts w:ascii="BMWTypeNext" w:hAnsi="BMWTypeNext"/>
        </w:rPr>
      </w:pPr>
      <w:r w:rsidRPr="003B40A9">
        <w:rPr>
          <w:rFonts w:ascii="BMWTypeNext" w:hAnsi="BMWTypeNext"/>
        </w:rPr>
        <w:t>Leadership in the work, looking at a small portion on a class we delivery to our BMW dealer network. As our technician move to lead technician, shop foremen or team leader, how can we support them with the move to a leadership position.</w:t>
      </w:r>
    </w:p>
    <w:p w14:paraId="6A2D2929" w14:textId="77777777" w:rsidR="003B40A9" w:rsidRDefault="00BC6598">
      <w:pPr>
        <w:rPr>
          <w:rFonts w:ascii="BMWTypeNext" w:hAnsi="BMWTypeNext"/>
        </w:rPr>
      </w:pPr>
      <w:r w:rsidRPr="003B40A9">
        <w:rPr>
          <w:rFonts w:ascii="BMWTypeNext" w:hAnsi="BMWTypeNext"/>
        </w:rPr>
        <w:t>Presentation:</w:t>
      </w:r>
    </w:p>
    <w:p w14:paraId="071E7C5A" w14:textId="2497AF4F" w:rsidR="003B40A9" w:rsidRPr="003B40A9" w:rsidRDefault="00450AC2">
      <w:pPr>
        <w:rPr>
          <w:rFonts w:ascii="BMWTypeNext" w:hAnsi="BMWTypeNext"/>
        </w:rPr>
      </w:pPr>
      <w:r w:rsidRPr="003B40A9">
        <w:rPr>
          <w:rFonts w:ascii="BMWTypeNext" w:hAnsi="BMWTypeNext"/>
        </w:rPr>
        <w:t xml:space="preserve">Part of being a leader is trusting your team and your team trusting you. We will look at </w:t>
      </w:r>
      <w:r w:rsidR="00BC6598" w:rsidRPr="003B40A9">
        <w:rPr>
          <w:rFonts w:ascii="BMWTypeNext" w:hAnsi="BMWTypeNext"/>
        </w:rPr>
        <w:t>“Trust”</w:t>
      </w:r>
      <w:r w:rsidRPr="003B40A9">
        <w:rPr>
          <w:rFonts w:ascii="BMWTypeNext" w:hAnsi="BMWTypeNext"/>
        </w:rPr>
        <w:t>, What is the meaning of trust? Building trust amongst your team can produce a more productive team.</w:t>
      </w:r>
      <w:r w:rsidR="003B40A9" w:rsidRPr="003B40A9">
        <w:rPr>
          <w:rFonts w:ascii="BMWTypeNext" w:hAnsi="BMWTypeNext"/>
        </w:rPr>
        <w:t xml:space="preserve"> Below is part of the presentation where we include the participants, what does high/low trust look like? and outcomes of High/Low trust teams.</w:t>
      </w:r>
    </w:p>
    <w:p w14:paraId="56920789" w14:textId="5F61F9EC" w:rsidR="003B40A9" w:rsidRPr="003B40A9" w:rsidRDefault="003B40A9">
      <w:pPr>
        <w:rPr>
          <w:rFonts w:ascii="BMWTypeNext" w:hAnsi="BMWTypeNext"/>
        </w:rPr>
      </w:pPr>
      <w:r w:rsidRPr="003B40A9">
        <w:rPr>
          <w:rFonts w:ascii="BMWTypeNext" w:hAnsi="BMWTypeNext"/>
        </w:rPr>
        <w:t>Time 10-15min</w:t>
      </w:r>
    </w:p>
    <w:p w14:paraId="54181130" w14:textId="77777777" w:rsidR="003B40A9" w:rsidRDefault="00450AC2">
      <w:pPr>
        <w:rPr>
          <w:rFonts w:ascii="BMWTypeNext" w:hAnsi="BMWTypeNext"/>
        </w:rPr>
      </w:pPr>
      <w:r w:rsidRPr="003B40A9">
        <w:rPr>
          <w:rFonts w:ascii="BMWTypeNext" w:hAnsi="BMWTypeNext"/>
        </w:rPr>
        <w:drawing>
          <wp:inline distT="0" distB="0" distL="0" distR="0" wp14:anchorId="6E1A543D" wp14:editId="0E32BF5A">
            <wp:extent cx="4610100" cy="2314307"/>
            <wp:effectExtent l="0" t="0" r="0" b="0"/>
            <wp:docPr id="9" name="Picture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Placeholder 8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" t="-684" r="-220" b="1"/>
                    <a:stretch/>
                  </pic:blipFill>
                  <pic:spPr>
                    <a:xfrm>
                      <a:off x="0" y="0"/>
                      <a:ext cx="4652971" cy="2335828"/>
                    </a:xfrm>
                    <a:prstGeom prst="rect">
                      <a:avLst/>
                    </a:prstGeom>
                    <a:pattFill prst="wdUpDiag">
                      <a:fgClr>
                        <a:schemeClr val="bg1">
                          <a:lumMod val="75000"/>
                        </a:schemeClr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</w:p>
    <w:p w14:paraId="3A021424" w14:textId="17B51735" w:rsidR="003B40A9" w:rsidRPr="003B40A9" w:rsidRDefault="00450AC2">
      <w:pPr>
        <w:rPr>
          <w:rFonts w:ascii="BMWTypeNext" w:hAnsi="BMWTypeNext"/>
        </w:rPr>
      </w:pPr>
      <w:r w:rsidRPr="003B40A9">
        <w:rPr>
          <w:rFonts w:ascii="BMWTypeNext" w:hAnsi="BMWTypeNext"/>
        </w:rPr>
        <w:t xml:space="preserve">Building trust is part on </w:t>
      </w:r>
      <w:r w:rsidR="003B40A9" w:rsidRPr="003B40A9">
        <w:rPr>
          <w:rFonts w:ascii="BMWTypeNext" w:hAnsi="BMWTypeNext"/>
        </w:rPr>
        <w:t>someone’s</w:t>
      </w:r>
      <w:r w:rsidRPr="003B40A9">
        <w:rPr>
          <w:rFonts w:ascii="BMWTypeNext" w:hAnsi="BMWTypeNext"/>
        </w:rPr>
        <w:t xml:space="preserve"> </w:t>
      </w:r>
      <w:r w:rsidR="003B40A9" w:rsidRPr="003B40A9">
        <w:rPr>
          <w:rFonts w:ascii="BMWTypeNext" w:hAnsi="BMWTypeNext"/>
        </w:rPr>
        <w:t>credibility. We define credibility in four parts. Building blocks of trust.</w:t>
      </w:r>
      <w:r w:rsidR="003B40A9">
        <w:rPr>
          <w:rFonts w:ascii="BMWTypeNext" w:hAnsi="BMWTypeNext"/>
        </w:rPr>
        <w:t xml:space="preserve">  Time </w:t>
      </w:r>
      <w:r w:rsidR="00BA1569">
        <w:rPr>
          <w:rFonts w:ascii="BMWTypeNext" w:hAnsi="BMWTypeNext"/>
        </w:rPr>
        <w:t>:</w:t>
      </w:r>
      <w:r w:rsidR="003B40A9" w:rsidRPr="003B40A9">
        <w:rPr>
          <w:rFonts w:ascii="BMWTypeNext" w:hAnsi="BMWTypeNext"/>
        </w:rPr>
        <w:t>10-15</w:t>
      </w:r>
      <w:r w:rsidR="003B40A9">
        <w:rPr>
          <w:rFonts w:ascii="BMWTypeNext" w:hAnsi="BMWTypeNext"/>
        </w:rPr>
        <w:t>min</w:t>
      </w:r>
    </w:p>
    <w:p w14:paraId="67C068E2" w14:textId="76CC568E" w:rsidR="003B40A9" w:rsidRPr="003B40A9" w:rsidRDefault="003B40A9">
      <w:pPr>
        <w:rPr>
          <w:rFonts w:ascii="BMWTypeNext" w:hAnsi="BMWTypeNext"/>
        </w:rPr>
      </w:pPr>
      <w:r w:rsidRPr="003B40A9">
        <w:rPr>
          <w:rFonts w:ascii="BMWTypeNext" w:hAnsi="BMWTypeNext"/>
        </w:rPr>
        <w:drawing>
          <wp:inline distT="0" distB="0" distL="0" distR="0" wp14:anchorId="18218C89" wp14:editId="40F513EC">
            <wp:extent cx="2914650" cy="1449371"/>
            <wp:effectExtent l="0" t="0" r="0" b="0"/>
            <wp:docPr id="6" name="Picture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563304E2-7900-4D0C-B19B-2886AED00C4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Placeholder 5">
                      <a:extLst>
                        <a:ext uri="{FF2B5EF4-FFF2-40B4-BE49-F238E27FC236}">
                          <a16:creationId xmlns:a16="http://schemas.microsoft.com/office/drawing/2014/main" id="{563304E2-7900-4D0C-B19B-2886AED00C4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4" b="5874"/>
                    <a:stretch>
                      <a:fillRect/>
                    </a:stretch>
                  </pic:blipFill>
                  <pic:spPr>
                    <a:xfrm>
                      <a:off x="0" y="0"/>
                      <a:ext cx="2954689" cy="1469281"/>
                    </a:xfrm>
                    <a:prstGeom prst="rect">
                      <a:avLst/>
                    </a:prstGeom>
                    <a:pattFill prst="wdUpDiag">
                      <a:fgClr>
                        <a:schemeClr val="bg1">
                          <a:lumMod val="75000"/>
                        </a:schemeClr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</w:p>
    <w:p w14:paraId="6B9D9BFE" w14:textId="0321FD58" w:rsidR="003B40A9" w:rsidRDefault="003B40A9" w:rsidP="003B40A9">
      <w:pPr>
        <w:rPr>
          <w:rFonts w:ascii="BMWTypeNext" w:hAnsi="BMWTypeNext" w:cs="Arial"/>
        </w:rPr>
      </w:pPr>
      <w:r w:rsidRPr="003B40A9">
        <w:rPr>
          <w:rFonts w:ascii="BMWTypeNext" w:hAnsi="BMWTypeNext"/>
        </w:rPr>
        <w:t>Conclusion to presentation,</w:t>
      </w:r>
      <w:r w:rsidRPr="003B40A9">
        <w:rPr>
          <w:rFonts w:ascii="BMWTypeNext" w:hAnsi="BMWTypeNext" w:cs="Arial"/>
        </w:rPr>
        <w:t xml:space="preserve"> </w:t>
      </w:r>
      <w:r w:rsidRPr="003B40A9">
        <w:rPr>
          <w:rFonts w:ascii="BMWTypeNext" w:hAnsi="BMWTypeNext" w:cs="Arial"/>
        </w:rPr>
        <w:t>A brief look into leadership training BMW offers our dealer workshops, and how we integrated this process into our training department personnel and programs.</w:t>
      </w:r>
      <w:r>
        <w:rPr>
          <w:rFonts w:ascii="BMWTypeNext" w:hAnsi="BMWTypeNext" w:cs="Arial"/>
        </w:rPr>
        <w:t xml:space="preserve">     </w:t>
      </w:r>
      <w:r w:rsidR="00BA1569">
        <w:rPr>
          <w:rFonts w:ascii="BMWTypeNext" w:hAnsi="BMWTypeNext" w:cs="Arial"/>
        </w:rPr>
        <w:t xml:space="preserve">Time: </w:t>
      </w:r>
      <w:r>
        <w:rPr>
          <w:rFonts w:ascii="BMWTypeNext" w:hAnsi="BMWTypeNext" w:cs="Arial"/>
        </w:rPr>
        <w:t xml:space="preserve"> </w:t>
      </w:r>
      <w:r w:rsidRPr="003B40A9">
        <w:rPr>
          <w:rFonts w:ascii="BMWTypeNext" w:hAnsi="BMWTypeNext" w:cs="Arial"/>
        </w:rPr>
        <w:t xml:space="preserve">10-15min </w:t>
      </w:r>
    </w:p>
    <w:p w14:paraId="696CD4DB" w14:textId="6500D2A3" w:rsidR="003B40A9" w:rsidRPr="003B40A9" w:rsidRDefault="003B40A9" w:rsidP="003B40A9">
      <w:pPr>
        <w:rPr>
          <w:rFonts w:ascii="BMWTypeNext" w:hAnsi="BMWTypeNext" w:cs="Arial"/>
        </w:rPr>
      </w:pPr>
      <w:r w:rsidRPr="003B40A9">
        <w:rPr>
          <w:rFonts w:ascii="BMWTypeNext" w:hAnsi="BMWTypeNext" w:cs="Arial"/>
        </w:rPr>
        <w:t xml:space="preserve">Q&amp;A session following presentation </w:t>
      </w:r>
    </w:p>
    <w:p w14:paraId="4641E62A" w14:textId="13341B57" w:rsidR="00BC6598" w:rsidRDefault="00BC6598"/>
    <w:p w14:paraId="708F0AD7" w14:textId="0BFB3893" w:rsidR="00BC6598" w:rsidRDefault="00BC6598"/>
    <w:sectPr w:rsidR="00BC65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99F5" w14:textId="77777777" w:rsidR="007F0516" w:rsidRDefault="007F0516" w:rsidP="00BC6598">
      <w:pPr>
        <w:spacing w:after="0" w:line="240" w:lineRule="auto"/>
      </w:pPr>
      <w:r>
        <w:separator/>
      </w:r>
    </w:p>
  </w:endnote>
  <w:endnote w:type="continuationSeparator" w:id="0">
    <w:p w14:paraId="1BBB4908" w14:textId="77777777" w:rsidR="007F0516" w:rsidRDefault="007F0516" w:rsidP="00BC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WTypeNext"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174B" w14:textId="77777777" w:rsidR="007F0516" w:rsidRDefault="007F0516" w:rsidP="00BC6598">
      <w:pPr>
        <w:spacing w:after="0" w:line="240" w:lineRule="auto"/>
      </w:pPr>
      <w:r>
        <w:separator/>
      </w:r>
    </w:p>
  </w:footnote>
  <w:footnote w:type="continuationSeparator" w:id="0">
    <w:p w14:paraId="46D07C57" w14:textId="77777777" w:rsidR="007F0516" w:rsidRDefault="007F0516" w:rsidP="00BC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128D" w14:textId="6F28FC40" w:rsidR="00BC6598" w:rsidRPr="00BC6598" w:rsidRDefault="00BC6598" w:rsidP="00BC6598">
    <w:pPr>
      <w:pStyle w:val="Header"/>
      <w:jc w:val="center"/>
      <w:rPr>
        <w:sz w:val="56"/>
        <w:szCs w:val="56"/>
      </w:rPr>
    </w:pPr>
    <w:r w:rsidRPr="00BC6598">
      <w:rPr>
        <w:sz w:val="56"/>
        <w:szCs w:val="56"/>
      </w:rPr>
      <w:t>Leadership in the Workshop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98"/>
    <w:rsid w:val="002713B3"/>
    <w:rsid w:val="003B40A9"/>
    <w:rsid w:val="00450AC2"/>
    <w:rsid w:val="00794483"/>
    <w:rsid w:val="007F0516"/>
    <w:rsid w:val="00BA1569"/>
    <w:rsid w:val="00B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17B3"/>
  <w15:chartTrackingRefBased/>
  <w15:docId w15:val="{E39ACACA-036F-464B-A82A-C62B2222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598"/>
  </w:style>
  <w:style w:type="paragraph" w:styleId="Footer">
    <w:name w:val="footer"/>
    <w:basedOn w:val="Normal"/>
    <w:link w:val="FooterChar"/>
    <w:uiPriority w:val="99"/>
    <w:unhideWhenUsed/>
    <w:rsid w:val="00BC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</dc:creator>
  <cp:keywords/>
  <dc:description/>
  <cp:lastModifiedBy/>
  <cp:revision>1</cp:revision>
  <dcterms:created xsi:type="dcterms:W3CDTF">2022-04-18T19:00:00Z</dcterms:created>
</cp:coreProperties>
</file>